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068A2">
      <w:pPr>
        <w:pStyle w:val="8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33FC38DE">
      <w:pPr>
        <w:pStyle w:val="8"/>
        <w:jc w:val="center"/>
        <w:rPr>
          <w:sz w:val="28"/>
          <w:szCs w:val="28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22F1E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750FABD2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>Ручн</w:t>
      </w:r>
      <w:r>
        <w:rPr>
          <w:b/>
          <w:bCs/>
          <w:sz w:val="24"/>
          <w:szCs w:val="24"/>
          <w:lang w:val="ru-RU"/>
        </w:rPr>
        <w:t>ая</w:t>
      </w:r>
      <w:r>
        <w:rPr>
          <w:rFonts w:hint="default"/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>метал</w:t>
      </w:r>
      <w:r>
        <w:rPr>
          <w:b/>
          <w:bCs/>
          <w:sz w:val="24"/>
          <w:szCs w:val="24"/>
        </w:rPr>
        <w:t>ообработк</w:t>
      </w:r>
      <w:r>
        <w:rPr>
          <w:b/>
          <w:bCs/>
          <w:sz w:val="24"/>
          <w:szCs w:val="24"/>
          <w:lang w:val="ru-RU"/>
        </w:rPr>
        <w:t>а</w:t>
      </w:r>
    </w:p>
    <w:p w14:paraId="197360C6">
      <w:pPr>
        <w:jc w:val="center"/>
        <w:rPr>
          <w:rFonts w:hint="default"/>
          <w:b/>
          <w:bCs/>
          <w:lang w:val="ru-RU"/>
        </w:rPr>
      </w:pPr>
    </w:p>
    <w:p w14:paraId="747D41FC">
      <w:pPr>
        <w:jc w:val="center"/>
        <w:rPr>
          <w:rFonts w:hint="default"/>
          <w:b/>
          <w:bCs/>
          <w:lang w:val="ru-RU"/>
        </w:rPr>
      </w:pPr>
      <w:r>
        <w:rPr>
          <w:rFonts w:hint="default"/>
          <w:b/>
          <w:bCs/>
          <w:lang w:val="ru-RU"/>
        </w:rPr>
        <w:t>8-9 классы</w:t>
      </w:r>
    </w:p>
    <w:p w14:paraId="52B7EA81"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эскиз, технологическую карту и изготовить сувенир</w:t>
      </w:r>
    </w:p>
    <w:p w14:paraId="1CD4183A">
      <w:pPr>
        <w:jc w:val="center"/>
        <w:rPr>
          <w:rFonts w:hint="default"/>
          <w:lang w:val="ru-RU"/>
        </w:rPr>
      </w:pPr>
    </w:p>
    <w:p w14:paraId="6692605A">
      <w:pPr>
        <w:jc w:val="center"/>
        <w:rPr>
          <w:rFonts w:ascii="SimSun" w:hAnsi="SimSun" w:eastAsia="SimSun" w:cs="SimSun"/>
          <w:sz w:val="24"/>
          <w:szCs w:val="24"/>
        </w:rPr>
      </w:pPr>
      <w:r>
        <w:drawing>
          <wp:inline distT="0" distB="0" distL="114300" distR="114300">
            <wp:extent cx="6541135" cy="5238115"/>
            <wp:effectExtent l="0" t="0" r="12065" b="6985"/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41135" cy="523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0FD5E">
      <w:pPr>
        <w:jc w:val="center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</w:p>
    <w:p w14:paraId="181C0F9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39A41CA">
      <w:pPr>
        <w:rPr>
          <w:sz w:val="28"/>
          <w:szCs w:val="28"/>
        </w:rPr>
      </w:pPr>
      <w:r>
        <w:rPr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289560</wp:posOffset>
            </wp:positionH>
            <wp:positionV relativeFrom="paragraph">
              <wp:posOffset>1270</wp:posOffset>
            </wp:positionV>
            <wp:extent cx="6772910" cy="10008870"/>
            <wp:effectExtent l="0" t="0" r="8890" b="11430"/>
            <wp:wrapNone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"/>
                    <a:stretch>
                      <a:fillRect/>
                    </a:stretch>
                  </pic:blipFill>
                  <pic:spPr>
                    <a:xfrm>
                      <a:off x="0" y="0"/>
                      <a:ext cx="6772910" cy="1000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page"/>
      </w:r>
    </w:p>
    <w:p w14:paraId="0235D8A9"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Технологическая карта</w:t>
      </w:r>
      <w:r>
        <w:rPr>
          <w:rFonts w:hint="default"/>
          <w:sz w:val="28"/>
          <w:szCs w:val="28"/>
          <w:lang w:val="ru-RU"/>
        </w:rPr>
        <w:t xml:space="preserve"> на изготовление изделия</w:t>
      </w:r>
    </w:p>
    <w:p w14:paraId="7CB69CCC">
      <w:pPr>
        <w:jc w:val="center"/>
        <w:rPr>
          <w:rFonts w:hint="default"/>
          <w:sz w:val="28"/>
          <w:szCs w:val="28"/>
          <w:lang w:val="ru-RU"/>
        </w:rPr>
      </w:pPr>
    </w:p>
    <w:tbl>
      <w:tblPr>
        <w:tblStyle w:val="6"/>
        <w:tblW w:w="1020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977"/>
        <w:gridCol w:w="3686"/>
        <w:gridCol w:w="2982"/>
      </w:tblGrid>
      <w:tr w14:paraId="7EFCB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248C212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63C9A648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О</w:t>
            </w:r>
            <w:r>
              <w:rPr>
                <w:kern w:val="2"/>
                <w:sz w:val="24"/>
                <w:szCs w:val="24"/>
              </w:rPr>
              <w:t>пераци</w:t>
            </w:r>
            <w:r>
              <w:rPr>
                <w:kern w:val="2"/>
                <w:sz w:val="24"/>
                <w:szCs w:val="24"/>
                <w:lang w:val="ru-RU"/>
              </w:rPr>
              <w:t>я</w:t>
            </w:r>
          </w:p>
        </w:tc>
        <w:tc>
          <w:tcPr>
            <w:tcW w:w="3686" w:type="dxa"/>
          </w:tcPr>
          <w:p w14:paraId="42F75BEF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Эскиз</w:t>
            </w:r>
          </w:p>
        </w:tc>
        <w:tc>
          <w:tcPr>
            <w:tcW w:w="2982" w:type="dxa"/>
          </w:tcPr>
          <w:p w14:paraId="40971AA6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</w:rPr>
              <w:t>Инструмент</w:t>
            </w:r>
            <w:r>
              <w:rPr>
                <w:rFonts w:hint="default"/>
                <w:kern w:val="2"/>
                <w:sz w:val="24"/>
                <w:szCs w:val="24"/>
                <w:lang w:val="ru-RU"/>
              </w:rPr>
              <w:t>,</w:t>
            </w:r>
            <w:r>
              <w:rPr>
                <w:kern w:val="2"/>
                <w:sz w:val="24"/>
                <w:szCs w:val="24"/>
              </w:rPr>
              <w:t xml:space="preserve"> приспособлени</w:t>
            </w:r>
            <w:r>
              <w:rPr>
                <w:kern w:val="2"/>
                <w:sz w:val="24"/>
                <w:szCs w:val="24"/>
                <w:lang w:val="ru-RU"/>
              </w:rPr>
              <w:t>е</w:t>
            </w:r>
          </w:p>
        </w:tc>
      </w:tr>
      <w:tr w14:paraId="791C9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2" w:hRule="atLeast"/>
        </w:trPr>
        <w:tc>
          <w:tcPr>
            <w:tcW w:w="562" w:type="dxa"/>
          </w:tcPr>
          <w:p w14:paraId="342CFD50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846CD24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3686" w:type="dxa"/>
          </w:tcPr>
          <w:p w14:paraId="0BC5A85F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82" w:type="dxa"/>
          </w:tcPr>
          <w:p w14:paraId="7C8A4CF6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</w:tr>
    </w:tbl>
    <w:p w14:paraId="6C62122B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</w:p>
    <w:p w14:paraId="3E53E3B0"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 w14:paraId="397A87BE">
      <w:pPr>
        <w:spacing w:before="90" w:line="360" w:lineRule="auto"/>
        <w:ind w:left="960" w:right="972" w:firstLine="0"/>
        <w:jc w:val="center"/>
        <w:rPr>
          <w:rFonts w:hint="default"/>
          <w:b/>
          <w:sz w:val="24"/>
          <w:lang w:val="ru-RU"/>
        </w:rPr>
      </w:pPr>
      <w:r>
        <w:rPr>
          <w:b/>
          <w:sz w:val="24"/>
          <w:lang w:val="ru-RU"/>
        </w:rPr>
        <w:t>по</w:t>
      </w:r>
      <w:r>
        <w:rPr>
          <w:rFonts w:hint="default"/>
          <w:b/>
          <w:sz w:val="24"/>
          <w:lang w:val="ru-RU"/>
        </w:rPr>
        <w:t xml:space="preserve"> </w:t>
      </w:r>
      <w:r>
        <w:rPr>
          <w:b/>
          <w:sz w:val="24"/>
        </w:rPr>
        <w:t>Ручной металлообработке</w:t>
      </w:r>
      <w:r>
        <w:rPr>
          <w:rFonts w:hint="default"/>
          <w:b/>
          <w:sz w:val="24"/>
          <w:lang w:val="ru-RU"/>
        </w:rPr>
        <w:t xml:space="preserve"> в 8-9 классах</w:t>
      </w:r>
    </w:p>
    <w:p w14:paraId="24683DFD">
      <w:pPr>
        <w:jc w:val="center"/>
        <w:rPr>
          <w:rFonts w:ascii="SimSun" w:hAnsi="SimSun" w:eastAsia="SimSun" w:cs="SimSun"/>
          <w:sz w:val="24"/>
          <w:szCs w:val="24"/>
        </w:rPr>
      </w:pP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794"/>
        <w:gridCol w:w="1008"/>
        <w:gridCol w:w="1373"/>
      </w:tblGrid>
      <w:tr w14:paraId="199C83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 w14:paraId="12D27C3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72" w:right="146" w:firstLine="57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№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п/п</w:t>
            </w:r>
          </w:p>
        </w:tc>
        <w:tc>
          <w:tcPr>
            <w:tcW w:w="6794" w:type="dxa"/>
          </w:tcPr>
          <w:p w14:paraId="237D801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178" w:right="2171"/>
              <w:jc w:val="center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Критерии</w:t>
            </w:r>
            <w:r>
              <w:rPr>
                <w:b/>
                <w:i/>
                <w:spacing w:val="-6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оценивания</w:t>
            </w:r>
          </w:p>
        </w:tc>
        <w:tc>
          <w:tcPr>
            <w:tcW w:w="1008" w:type="dxa"/>
          </w:tcPr>
          <w:p w14:paraId="3BE0A08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58" w:right="166" w:hanging="68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Макс.</w:t>
            </w:r>
            <w:r>
              <w:rPr>
                <w:b/>
                <w:i/>
                <w:spacing w:val="-57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балл</w:t>
            </w:r>
          </w:p>
        </w:tc>
        <w:tc>
          <w:tcPr>
            <w:tcW w:w="1373" w:type="dxa"/>
          </w:tcPr>
          <w:p w14:paraId="569E6A4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6" w:right="82" w:firstLine="319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Балл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участника</w:t>
            </w:r>
          </w:p>
        </w:tc>
      </w:tr>
      <w:tr w14:paraId="142DDC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16D66E2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1</w:t>
            </w:r>
          </w:p>
        </w:tc>
        <w:tc>
          <w:tcPr>
            <w:tcW w:w="6794" w:type="dxa"/>
          </w:tcPr>
          <w:p w14:paraId="7347C1F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Наличие</w:t>
            </w:r>
            <w:r>
              <w:rPr>
                <w:spacing w:val="-4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рабочей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формы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(халат,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головной</w:t>
            </w:r>
            <w:r>
              <w:rPr>
                <w:spacing w:val="1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убор)</w:t>
            </w:r>
          </w:p>
        </w:tc>
        <w:tc>
          <w:tcPr>
            <w:tcW w:w="1008" w:type="dxa"/>
          </w:tcPr>
          <w:p w14:paraId="605A10E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612BE30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E7313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82" w:type="dxa"/>
          </w:tcPr>
          <w:p w14:paraId="6116075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2</w:t>
            </w:r>
          </w:p>
        </w:tc>
        <w:tc>
          <w:tcPr>
            <w:tcW w:w="6794" w:type="dxa"/>
          </w:tcPr>
          <w:p w14:paraId="4180226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Соблюдение</w:t>
            </w:r>
            <w:r>
              <w:rPr>
                <w:spacing w:val="-6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правил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pacing w:val="-3"/>
                <w:sz w:val="22"/>
                <w:szCs w:val="21"/>
                <w:lang w:val="ru-RU"/>
              </w:rPr>
              <w:t>техники</w:t>
            </w:r>
            <w:r>
              <w:rPr>
                <w:rFonts w:hint="default"/>
                <w:spacing w:val="-3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</w:rPr>
              <w:t>безопасно</w:t>
            </w:r>
            <w:r>
              <w:rPr>
                <w:sz w:val="22"/>
                <w:szCs w:val="21"/>
                <w:lang w:val="ru-RU"/>
              </w:rPr>
              <w:t>сти</w:t>
            </w:r>
          </w:p>
        </w:tc>
        <w:tc>
          <w:tcPr>
            <w:tcW w:w="1008" w:type="dxa"/>
          </w:tcPr>
          <w:p w14:paraId="3A27A45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244070B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295B0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72D2372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3</w:t>
            </w:r>
          </w:p>
        </w:tc>
        <w:tc>
          <w:tcPr>
            <w:tcW w:w="6794" w:type="dxa"/>
          </w:tcPr>
          <w:p w14:paraId="6C11E91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Культура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труда</w:t>
            </w:r>
            <w:r>
              <w:rPr>
                <w:rFonts w:hint="default"/>
                <w:sz w:val="22"/>
                <w:szCs w:val="21"/>
                <w:lang w:val="ru-RU"/>
              </w:rPr>
              <w:t>, порядок на рабочем месте</w:t>
            </w:r>
          </w:p>
        </w:tc>
        <w:tc>
          <w:tcPr>
            <w:tcW w:w="1008" w:type="dxa"/>
          </w:tcPr>
          <w:p w14:paraId="5B59BC1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51A2B11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1006E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75ECBF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4</w:t>
            </w:r>
          </w:p>
        </w:tc>
        <w:tc>
          <w:tcPr>
            <w:tcW w:w="6794" w:type="dxa"/>
          </w:tcPr>
          <w:p w14:paraId="70D0CDF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Уборка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рабочего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места</w:t>
            </w:r>
          </w:p>
        </w:tc>
        <w:tc>
          <w:tcPr>
            <w:tcW w:w="1008" w:type="dxa"/>
          </w:tcPr>
          <w:p w14:paraId="716E274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6E1B6AC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376C3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3F392D4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5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7332639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i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Грамотное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составление </w:t>
            </w:r>
            <w:r>
              <w:rPr>
                <w:sz w:val="22"/>
                <w:szCs w:val="21"/>
                <w:lang w:val="ru-RU"/>
              </w:rPr>
              <w:t>технологической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карты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57FC54D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0713F02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E55A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4521E63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3468CBA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Выполнена технологическая карта изделия</w:t>
            </w:r>
          </w:p>
        </w:tc>
        <w:tc>
          <w:tcPr>
            <w:tcW w:w="1008" w:type="dxa"/>
            <w:vAlign w:val="top"/>
          </w:tcPr>
          <w:p w14:paraId="45E995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267AA45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4D11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1C3CA18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067458A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На технологической карте присутствуют все необходимые операции</w:t>
            </w:r>
            <w:r>
              <w:rPr>
                <w:rFonts w:hint="default"/>
                <w:lang w:val="ru-RU"/>
              </w:rPr>
              <w:t>, а также соответствующие им инструменты и приспособления</w:t>
            </w:r>
          </w:p>
        </w:tc>
        <w:tc>
          <w:tcPr>
            <w:tcW w:w="1008" w:type="dxa"/>
            <w:vAlign w:val="top"/>
          </w:tcPr>
          <w:p w14:paraId="06324DF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2F28A4B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B699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08B1288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1C20C5C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  <w:lang w:val="ru-RU"/>
              </w:rPr>
              <w:t>Последовательность операций</w:t>
            </w:r>
            <w:r>
              <w:rPr>
                <w:rFonts w:hint="default"/>
              </w:rPr>
              <w:t>, описанная в технологической карте, соответствует технологии изготовления изделия</w:t>
            </w:r>
          </w:p>
        </w:tc>
        <w:tc>
          <w:tcPr>
            <w:tcW w:w="1008" w:type="dxa"/>
            <w:vAlign w:val="top"/>
          </w:tcPr>
          <w:p w14:paraId="5EF3C12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6E19673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FB82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4CB701C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6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686B93B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 w:eastAsia="ru-RU"/>
              </w:rPr>
              <w:t>Разработка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чертежа </w:t>
            </w:r>
            <w:r>
              <w:rPr>
                <w:sz w:val="22"/>
                <w:szCs w:val="21"/>
                <w:lang w:val="ru-RU" w:eastAsia="ru-RU"/>
              </w:rPr>
              <w:t>в соответствии с ЕСКД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0C1E5CB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0C6FBB6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8060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D49524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4368995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указаны габаритные размеры и линейные размеры</w:t>
            </w:r>
          </w:p>
          <w:p w14:paraId="1DC0705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соблюдены требования к построению выносных и размерных линий</w:t>
            </w:r>
          </w:p>
        </w:tc>
        <w:tc>
          <w:tcPr>
            <w:tcW w:w="1008" w:type="dxa"/>
          </w:tcPr>
          <w:p w14:paraId="4653DD0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2ED0C6C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BC50F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6F85731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55FC0D0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основная надпись оформлена верно</w:t>
            </w:r>
          </w:p>
          <w:p w14:paraId="387F77F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чертеж соответствует указанному масштабу</w:t>
            </w:r>
          </w:p>
        </w:tc>
        <w:tc>
          <w:tcPr>
            <w:tcW w:w="1008" w:type="dxa"/>
          </w:tcPr>
          <w:p w14:paraId="1A87ADF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0D3B799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64C9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6BD59CC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58C2984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толщина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и тип линий соответствует ГОСТ</w:t>
            </w:r>
          </w:p>
          <w:p w14:paraId="4664F0D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изображение самого изделия в целом выполнено качественно</w:t>
            </w:r>
          </w:p>
        </w:tc>
        <w:tc>
          <w:tcPr>
            <w:tcW w:w="1008" w:type="dxa"/>
          </w:tcPr>
          <w:p w14:paraId="2D6351A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70E5429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753A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702D378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7</w:t>
            </w:r>
          </w:p>
        </w:tc>
        <w:tc>
          <w:tcPr>
            <w:tcW w:w="6794" w:type="dxa"/>
            <w:shd w:val="clear" w:color="auto" w:fill="D7D7D7" w:themeFill="background1" w:themeFillShade="D8"/>
            <w:vAlign w:val="top"/>
          </w:tcPr>
          <w:p w14:paraId="45A6B08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Технология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  <w:lang w:val="ru-RU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детали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30C6764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797E278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8D43A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77E8E59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0F52B70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габаритные размеры (погрешность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hint="default" w:eastAsia="Calibri"/>
                <w:spacing w:val="-4"/>
                <w:sz w:val="24"/>
                <w:szCs w:val="24"/>
                <w:lang w:val="en-US" w:eastAsia="ru-RU"/>
              </w:rPr>
              <w:t xml:space="preserve">0,2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42927EC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3</w:t>
            </w:r>
          </w:p>
        </w:tc>
        <w:tc>
          <w:tcPr>
            <w:tcW w:w="1373" w:type="dxa"/>
          </w:tcPr>
          <w:p w14:paraId="3C2A409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82F19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79AB9C2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38086DD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соответствие всем линейным размерам (погрешность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hint="default" w:eastAsia="Calibri"/>
                <w:spacing w:val="-4"/>
                <w:sz w:val="24"/>
                <w:szCs w:val="24"/>
                <w:lang w:val="en-US" w:eastAsia="ru-RU"/>
              </w:rPr>
              <w:t>0,2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508DE41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3</w:t>
            </w:r>
          </w:p>
        </w:tc>
        <w:tc>
          <w:tcPr>
            <w:tcW w:w="1373" w:type="dxa"/>
          </w:tcPr>
          <w:p w14:paraId="1198A77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8E56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27B70E9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7209A62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из остатков материала изготовлены кольцо и серьга</w:t>
            </w:r>
          </w:p>
        </w:tc>
        <w:tc>
          <w:tcPr>
            <w:tcW w:w="1008" w:type="dxa"/>
          </w:tcPr>
          <w:p w14:paraId="7782200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3</w:t>
            </w:r>
          </w:p>
        </w:tc>
        <w:tc>
          <w:tcPr>
            <w:tcW w:w="1373" w:type="dxa"/>
          </w:tcPr>
          <w:p w14:paraId="22F7748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9B7D3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645FA97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649089F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дополнительный балл за дизайнерское решение </w:t>
            </w:r>
          </w:p>
        </w:tc>
        <w:tc>
          <w:tcPr>
            <w:tcW w:w="1008" w:type="dxa"/>
          </w:tcPr>
          <w:p w14:paraId="5374957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0206D0F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0066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F565B7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62C4225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устойчивость изделия (которая должна быть обеспечена произвольно загнутыми полосками)</w:t>
            </w:r>
          </w:p>
        </w:tc>
        <w:tc>
          <w:tcPr>
            <w:tcW w:w="1008" w:type="dxa"/>
          </w:tcPr>
          <w:p w14:paraId="2FFAECF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4924E7F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5D14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932C9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0517105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точность сверления отверстия</w:t>
            </w:r>
          </w:p>
        </w:tc>
        <w:tc>
          <w:tcPr>
            <w:tcW w:w="1008" w:type="dxa"/>
          </w:tcPr>
          <w:p w14:paraId="56017E2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620EB84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7D969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13283CA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42332ED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чистота и качество скруглений</w:t>
            </w:r>
          </w:p>
        </w:tc>
        <w:tc>
          <w:tcPr>
            <w:tcW w:w="1008" w:type="dxa"/>
          </w:tcPr>
          <w:p w14:paraId="014C6AF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3</w:t>
            </w:r>
          </w:p>
        </w:tc>
        <w:tc>
          <w:tcPr>
            <w:tcW w:w="1373" w:type="dxa"/>
          </w:tcPr>
          <w:p w14:paraId="44D7682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08B7A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82" w:type="dxa"/>
            <w:vMerge w:val="continue"/>
          </w:tcPr>
          <w:p w14:paraId="0050ED6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7E3AF83C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477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острые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кромки притуплены</w:t>
            </w:r>
          </w:p>
        </w:tc>
        <w:tc>
          <w:tcPr>
            <w:tcW w:w="1008" w:type="dxa"/>
          </w:tcPr>
          <w:p w14:paraId="5B25CF5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jc w:val="center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3</w:t>
            </w:r>
          </w:p>
        </w:tc>
        <w:tc>
          <w:tcPr>
            <w:tcW w:w="1373" w:type="dxa"/>
          </w:tcPr>
          <w:p w14:paraId="5C3BBA6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1609F6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82" w:type="dxa"/>
          </w:tcPr>
          <w:p w14:paraId="696841A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00" w:right="191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9</w:t>
            </w:r>
          </w:p>
        </w:tc>
        <w:tc>
          <w:tcPr>
            <w:tcW w:w="6794" w:type="dxa"/>
          </w:tcPr>
          <w:p w14:paraId="6614144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Время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(до 180 мин.)</w:t>
            </w:r>
          </w:p>
        </w:tc>
        <w:tc>
          <w:tcPr>
            <w:tcW w:w="1008" w:type="dxa"/>
          </w:tcPr>
          <w:p w14:paraId="4EAAA7F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193AE87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272F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476" w:type="dxa"/>
            <w:gridSpan w:val="2"/>
          </w:tcPr>
          <w:p w14:paraId="4109B2F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357" w:right="3347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Итого</w:t>
            </w:r>
            <w:r>
              <w:rPr>
                <w:sz w:val="22"/>
                <w:szCs w:val="21"/>
              </w:rPr>
              <w:t>:</w:t>
            </w:r>
          </w:p>
        </w:tc>
        <w:tc>
          <w:tcPr>
            <w:tcW w:w="1008" w:type="dxa"/>
          </w:tcPr>
          <w:p w14:paraId="38F7152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8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35</w:t>
            </w:r>
          </w:p>
        </w:tc>
        <w:tc>
          <w:tcPr>
            <w:tcW w:w="1373" w:type="dxa"/>
          </w:tcPr>
          <w:p w14:paraId="0F40141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</w:tbl>
    <w:p w14:paraId="29B3884D">
      <w:pPr>
        <w:jc w:val="center"/>
        <w:rPr>
          <w:rFonts w:ascii="SimSun" w:hAnsi="SimSun" w:eastAsia="SimSun" w:cs="SimSun"/>
          <w:sz w:val="24"/>
          <w:szCs w:val="24"/>
        </w:rPr>
      </w:pPr>
    </w:p>
    <w:p w14:paraId="2CDB4F63">
      <w:bookmarkStart w:id="0" w:name="_GoBack"/>
      <w:bookmarkEnd w:id="0"/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37C5D1F"/>
    <w:rsid w:val="06E06CBD"/>
    <w:rsid w:val="0CB40DE6"/>
    <w:rsid w:val="12682FD7"/>
    <w:rsid w:val="13AD476A"/>
    <w:rsid w:val="1D9723A8"/>
    <w:rsid w:val="1DB1230D"/>
    <w:rsid w:val="26C96D36"/>
    <w:rsid w:val="26D10020"/>
    <w:rsid w:val="2C714CA7"/>
    <w:rsid w:val="2E1670DF"/>
    <w:rsid w:val="37502C74"/>
    <w:rsid w:val="38046B6D"/>
    <w:rsid w:val="3E811382"/>
    <w:rsid w:val="3EA01752"/>
    <w:rsid w:val="4C0B01BD"/>
    <w:rsid w:val="500519B3"/>
    <w:rsid w:val="58A26EB7"/>
    <w:rsid w:val="58DD0F4F"/>
    <w:rsid w:val="5CB7665B"/>
    <w:rsid w:val="5DD4087B"/>
    <w:rsid w:val="5FFD31E3"/>
    <w:rsid w:val="60E46734"/>
    <w:rsid w:val="64D1763B"/>
    <w:rsid w:val="65B56916"/>
    <w:rsid w:val="7C95261B"/>
    <w:rsid w:val="7F78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styleId="6">
    <w:name w:val="Table Grid"/>
    <w:basedOn w:val="4"/>
    <w:qFormat/>
    <w:uiPriority w:val="39"/>
    <w:pPr>
      <w:widowControl/>
      <w:autoSpaceDE/>
      <w:autoSpaceDN/>
    </w:pPr>
    <w:rPr>
      <w:kern w:val="2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sedov</cp:lastModifiedBy>
  <dcterms:modified xsi:type="dcterms:W3CDTF">2024-10-03T02:31:11Z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D4684C6A964547F997FB475A5E262D27_13</vt:lpwstr>
  </property>
</Properties>
</file>